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706445" w:rsidRDefault="006D5BE2" w:rsidP="00644B01">
      <w:pPr>
        <w:pStyle w:val="Default"/>
        <w:rPr>
          <w:sz w:val="20"/>
          <w:szCs w:val="20"/>
        </w:rPr>
      </w:pPr>
      <w:r w:rsidRPr="00706445">
        <w:rPr>
          <w:sz w:val="20"/>
          <w:szCs w:val="20"/>
        </w:rPr>
        <w:t>Arkivsak-dok.</w:t>
      </w:r>
      <w:r w:rsidR="000C617D">
        <w:rPr>
          <w:sz w:val="20"/>
          <w:szCs w:val="20"/>
        </w:rPr>
        <w:tab/>
        <w:t xml:space="preserve">  </w:t>
      </w:r>
      <w:r w:rsidR="00D84612">
        <w:rPr>
          <w:sz w:val="20"/>
          <w:szCs w:val="20"/>
        </w:rPr>
        <w:t>30</w:t>
      </w:r>
      <w:bookmarkStart w:id="0" w:name="_GoBack"/>
      <w:bookmarkEnd w:id="0"/>
      <w:r w:rsidR="00D84612">
        <w:rPr>
          <w:sz w:val="20"/>
          <w:szCs w:val="20"/>
        </w:rPr>
        <w:t xml:space="preserve"> - 16</w:t>
      </w:r>
    </w:p>
    <w:p w:rsidR="00DA7802" w:rsidRDefault="00DA7802" w:rsidP="00644B01">
      <w:pPr>
        <w:pStyle w:val="Default"/>
        <w:rPr>
          <w:sz w:val="20"/>
          <w:szCs w:val="20"/>
        </w:rPr>
      </w:pPr>
    </w:p>
    <w:p w:rsidR="006D5BE2" w:rsidRPr="00706445" w:rsidRDefault="006D5BE2" w:rsidP="00644B01">
      <w:pPr>
        <w:pStyle w:val="Default"/>
        <w:rPr>
          <w:sz w:val="20"/>
          <w:szCs w:val="20"/>
        </w:rPr>
      </w:pPr>
      <w:proofErr w:type="gramStart"/>
      <w:r w:rsidRPr="00706445">
        <w:rPr>
          <w:sz w:val="20"/>
          <w:szCs w:val="20"/>
        </w:rPr>
        <w:t>Saksbehandler:</w:t>
      </w:r>
      <w:r w:rsidR="00150D32">
        <w:rPr>
          <w:sz w:val="20"/>
          <w:szCs w:val="20"/>
        </w:rPr>
        <w:tab/>
      </w:r>
      <w:proofErr w:type="gramEnd"/>
      <w:r w:rsidRPr="00706445">
        <w:rPr>
          <w:sz w:val="20"/>
          <w:szCs w:val="20"/>
        </w:rPr>
        <w:t xml:space="preserve"> </w:t>
      </w:r>
      <w:r w:rsidR="00706445" w:rsidRPr="00706445">
        <w:rPr>
          <w:sz w:val="20"/>
          <w:szCs w:val="20"/>
        </w:rPr>
        <w:t>Thorleif Nyman</w:t>
      </w:r>
      <w:r w:rsidR="00150D32">
        <w:rPr>
          <w:sz w:val="20"/>
          <w:szCs w:val="20"/>
        </w:rPr>
        <w:t xml:space="preserve">  </w:t>
      </w:r>
    </w:p>
    <w:p w:rsidR="006D5BE2" w:rsidRDefault="006D5BE2" w:rsidP="00644B01">
      <w:pPr>
        <w:pStyle w:val="Default"/>
        <w:rPr>
          <w:sz w:val="20"/>
          <w:szCs w:val="20"/>
        </w:rPr>
      </w:pPr>
    </w:p>
    <w:p w:rsidR="00DA7802" w:rsidRPr="00706445" w:rsidRDefault="00DA7802" w:rsidP="00644B01">
      <w:pPr>
        <w:pStyle w:val="Default"/>
        <w:rPr>
          <w:sz w:val="20"/>
          <w:szCs w:val="20"/>
        </w:rPr>
      </w:pPr>
    </w:p>
    <w:p w:rsidR="00DA7802" w:rsidRDefault="006D5BE2" w:rsidP="00644B01">
      <w:pPr>
        <w:pStyle w:val="Default"/>
        <w:rPr>
          <w:sz w:val="20"/>
          <w:szCs w:val="20"/>
        </w:rPr>
      </w:pPr>
      <w:r w:rsidRPr="00706445">
        <w:rPr>
          <w:sz w:val="20"/>
          <w:szCs w:val="20"/>
        </w:rPr>
        <w:t xml:space="preserve">Behandles av: </w:t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A06C03">
        <w:rPr>
          <w:sz w:val="20"/>
          <w:szCs w:val="20"/>
        </w:rPr>
        <w:tab/>
        <w:t>Møted</w:t>
      </w:r>
      <w:r w:rsidR="00DA7802">
        <w:rPr>
          <w:sz w:val="20"/>
          <w:szCs w:val="20"/>
        </w:rPr>
        <w:t>ato:</w:t>
      </w:r>
    </w:p>
    <w:p w:rsidR="00DA7802" w:rsidRDefault="00DA7802" w:rsidP="00644B01">
      <w:pPr>
        <w:pStyle w:val="Default"/>
        <w:rPr>
          <w:sz w:val="20"/>
          <w:szCs w:val="20"/>
        </w:rPr>
      </w:pPr>
    </w:p>
    <w:p w:rsidR="00150D32" w:rsidRPr="00706445" w:rsidRDefault="00150D32" w:rsidP="00644B01">
      <w:pPr>
        <w:pStyle w:val="Default"/>
        <w:rPr>
          <w:sz w:val="20"/>
          <w:szCs w:val="20"/>
        </w:rPr>
      </w:pPr>
      <w:r w:rsidRPr="00706445">
        <w:rPr>
          <w:sz w:val="20"/>
          <w:szCs w:val="20"/>
        </w:rPr>
        <w:t>Sandnes Eiendomsselskap K</w:t>
      </w:r>
      <w:r w:rsidR="00DA7802">
        <w:rPr>
          <w:sz w:val="20"/>
          <w:szCs w:val="20"/>
        </w:rPr>
        <w:t>F</w:t>
      </w:r>
      <w:r w:rsidR="00DA7802">
        <w:rPr>
          <w:sz w:val="20"/>
          <w:szCs w:val="20"/>
        </w:rPr>
        <w:tab/>
      </w:r>
      <w:r w:rsidR="00DA7802">
        <w:rPr>
          <w:sz w:val="20"/>
          <w:szCs w:val="20"/>
        </w:rPr>
        <w:tab/>
      </w:r>
      <w:r w:rsidR="00A06C03">
        <w:rPr>
          <w:sz w:val="20"/>
          <w:szCs w:val="20"/>
        </w:rPr>
        <w:tab/>
        <w:t>16.03.2016</w:t>
      </w:r>
    </w:p>
    <w:p w:rsidR="006D5BE2" w:rsidRDefault="006D5BE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9A1E36" w:rsidRDefault="009A1E36" w:rsidP="00644B01">
      <w:pPr>
        <w:pStyle w:val="Ingenmellomrom"/>
      </w:pPr>
    </w:p>
    <w:p w:rsidR="004E6EE8" w:rsidRPr="00B73EAF" w:rsidRDefault="00CE1FF7" w:rsidP="00644B01">
      <w:pPr>
        <w:pStyle w:val="Ingenmellomro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ENERGIBUDSJETT </w:t>
      </w:r>
      <w:r w:rsidR="00581A58">
        <w:rPr>
          <w:b/>
          <w:sz w:val="24"/>
          <w:szCs w:val="24"/>
          <w:u w:val="single"/>
        </w:rPr>
        <w:t xml:space="preserve">OG </w:t>
      </w:r>
      <w:r>
        <w:rPr>
          <w:b/>
          <w:sz w:val="24"/>
          <w:szCs w:val="24"/>
          <w:u w:val="single"/>
        </w:rPr>
        <w:t>AVGIFTSØKNING</w:t>
      </w:r>
      <w:r w:rsidR="00553926">
        <w:rPr>
          <w:b/>
          <w:sz w:val="24"/>
          <w:szCs w:val="24"/>
          <w:u w:val="single"/>
        </w:rPr>
        <w:t xml:space="preserve"> 2016</w:t>
      </w:r>
    </w:p>
    <w:p w:rsidR="00430647" w:rsidRPr="00430647" w:rsidRDefault="00430647" w:rsidP="00644B01">
      <w:pPr>
        <w:pStyle w:val="Ingenmellomrom"/>
        <w:rPr>
          <w:bCs/>
        </w:rPr>
      </w:pPr>
    </w:p>
    <w:p w:rsidR="00DE225C" w:rsidRDefault="00DE225C" w:rsidP="00644B01">
      <w:pPr>
        <w:pStyle w:val="Ingenmellomrom"/>
        <w:rPr>
          <w:b/>
        </w:rPr>
      </w:pPr>
      <w:r w:rsidRPr="00430647">
        <w:rPr>
          <w:b/>
        </w:rPr>
        <w:t>1. SAKEN GJELDER</w:t>
      </w:r>
    </w:p>
    <w:p w:rsidR="00430647" w:rsidRDefault="00430647" w:rsidP="00644B01">
      <w:pPr>
        <w:pStyle w:val="Ingenmellomrom"/>
        <w:rPr>
          <w:b/>
        </w:rPr>
      </w:pPr>
    </w:p>
    <w:p w:rsidR="00472235" w:rsidRDefault="00472235" w:rsidP="009A1E36">
      <w:pPr>
        <w:pStyle w:val="Ingenmellomrom"/>
      </w:pPr>
      <w:r w:rsidRPr="009A1E36">
        <w:t>I denne saken fremlegger administrasjonen i SEKF en orientering om utvikling av energibudsjett for formålsbyggene. Orientering gjelder merkostnader for 5 formålsbygg kategorier.</w:t>
      </w:r>
    </w:p>
    <w:p w:rsidR="009A1E36" w:rsidRPr="009A1E36" w:rsidRDefault="009A1E36" w:rsidP="009A1E36">
      <w:pPr>
        <w:pStyle w:val="Ingenmellomrom"/>
      </w:pPr>
    </w:p>
    <w:p w:rsidR="00DE225C" w:rsidRPr="00B5474E" w:rsidRDefault="00DE225C" w:rsidP="00644B01">
      <w:pPr>
        <w:pStyle w:val="Ingenmellomrom"/>
        <w:rPr>
          <w:b/>
        </w:rPr>
      </w:pPr>
      <w:r w:rsidRPr="00B5474E">
        <w:rPr>
          <w:b/>
        </w:rPr>
        <w:t>2. BAKGRUNN OG HISTORIKK</w:t>
      </w:r>
    </w:p>
    <w:p w:rsidR="00B239DB" w:rsidRDefault="00B239DB" w:rsidP="00B239DB">
      <w:pPr>
        <w:pStyle w:val="Ingenmellomrom"/>
      </w:pPr>
    </w:p>
    <w:p w:rsidR="002F3701" w:rsidRDefault="00472235" w:rsidP="00535E1E">
      <w:pPr>
        <w:pStyle w:val="NormalWeb"/>
        <w:rPr>
          <w:rFonts w:asciiTheme="minorHAnsi" w:hAnsiTheme="minorHAnsi"/>
          <w:sz w:val="22"/>
          <w:szCs w:val="22"/>
        </w:rPr>
      </w:pPr>
      <w:r w:rsidRPr="00472235">
        <w:rPr>
          <w:rFonts w:asciiTheme="minorHAnsi" w:hAnsiTheme="minorHAnsi"/>
          <w:sz w:val="22"/>
          <w:szCs w:val="22"/>
        </w:rPr>
        <w:t>Regjeringen og samarbeids</w:t>
      </w:r>
      <w:r w:rsidR="007D3359">
        <w:rPr>
          <w:rFonts w:asciiTheme="minorHAnsi" w:hAnsiTheme="minorHAnsi"/>
          <w:sz w:val="22"/>
          <w:szCs w:val="22"/>
        </w:rPr>
        <w:t xml:space="preserve"> </w:t>
      </w:r>
      <w:r w:rsidRPr="00472235">
        <w:rPr>
          <w:rFonts w:asciiTheme="minorHAnsi" w:hAnsiTheme="minorHAnsi"/>
          <w:sz w:val="22"/>
          <w:szCs w:val="22"/>
        </w:rPr>
        <w:t>partiene Venstre og Kristelig Folkeparti ble 23. november enige om budsjettet for 2016. I det opprinnelige forslaget foreslo regjeringen å prisjustere el</w:t>
      </w:r>
      <w:r w:rsidR="005722AC">
        <w:rPr>
          <w:rFonts w:asciiTheme="minorHAnsi" w:hAnsiTheme="minorHAnsi"/>
          <w:sz w:val="22"/>
          <w:szCs w:val="22"/>
        </w:rPr>
        <w:t xml:space="preserve"> </w:t>
      </w:r>
      <w:r w:rsidRPr="00472235">
        <w:rPr>
          <w:rFonts w:asciiTheme="minorHAnsi" w:hAnsiTheme="minorHAnsi"/>
          <w:sz w:val="22"/>
          <w:szCs w:val="22"/>
        </w:rPr>
        <w:t>a</w:t>
      </w:r>
      <w:r w:rsidR="005722AC">
        <w:rPr>
          <w:rFonts w:asciiTheme="minorHAnsi" w:hAnsiTheme="minorHAnsi"/>
          <w:sz w:val="22"/>
          <w:szCs w:val="22"/>
        </w:rPr>
        <w:t>v</w:t>
      </w:r>
      <w:r w:rsidRPr="00472235">
        <w:rPr>
          <w:rFonts w:asciiTheme="minorHAnsi" w:hAnsiTheme="minorHAnsi"/>
          <w:sz w:val="22"/>
          <w:szCs w:val="22"/>
        </w:rPr>
        <w:t xml:space="preserve">giften fra dagens sats på 14,15 øre/kWh til 14,5 øre/kWh. Avtalen endte med en ytterligere økning med 1,5 øre/kWh til 16,0 øre/kWh. </w:t>
      </w:r>
      <w:r w:rsidRPr="00B239DB">
        <w:rPr>
          <w:rFonts w:asciiTheme="minorHAnsi" w:hAnsiTheme="minorHAnsi"/>
          <w:sz w:val="22"/>
          <w:szCs w:val="22"/>
        </w:rPr>
        <w:t xml:space="preserve">Avgiften for 2016 blir dermed 1,85 øre/kWh høyere enn for 2015. </w:t>
      </w:r>
      <w:proofErr w:type="spellStart"/>
      <w:r w:rsidR="00B239DB" w:rsidRPr="00B239DB">
        <w:rPr>
          <w:rFonts w:asciiTheme="minorHAnsi" w:hAnsiTheme="minorHAnsi"/>
          <w:sz w:val="22"/>
          <w:szCs w:val="22"/>
        </w:rPr>
        <w:t>Mva</w:t>
      </w:r>
      <w:proofErr w:type="spellEnd"/>
      <w:r w:rsidR="00B239DB" w:rsidRPr="00B239DB">
        <w:rPr>
          <w:rFonts w:asciiTheme="minorHAnsi" w:hAnsiTheme="minorHAnsi"/>
          <w:sz w:val="22"/>
          <w:szCs w:val="22"/>
        </w:rPr>
        <w:t xml:space="preserve"> kommer i tillegg. </w:t>
      </w:r>
    </w:p>
    <w:p w:rsidR="00B239DB" w:rsidRDefault="00B239DB" w:rsidP="00B239DB">
      <w:r>
        <w:t xml:space="preserve">I tillegg stiger nettleien som Lyse innkrever. Nettleien reguleres også en gang pr. år. Nettleien som betales dekker drift, vedlikehold og investeringer i strømnettet til Lyse </w:t>
      </w:r>
      <w:proofErr w:type="spellStart"/>
      <w:r>
        <w:t>Elnett</w:t>
      </w:r>
      <w:proofErr w:type="spellEnd"/>
      <w:r>
        <w:t xml:space="preserve">. Lyse </w:t>
      </w:r>
      <w:proofErr w:type="spellStart"/>
      <w:r>
        <w:t>Elnett</w:t>
      </w:r>
      <w:proofErr w:type="spellEnd"/>
      <w:r>
        <w:t xml:space="preserve"> økte nettleien fra 1. Januar 2016. Nettleien er todelt, et fastledd og et energiledd (varierer etter kundens forbruk av strøm).  </w:t>
      </w:r>
    </w:p>
    <w:p w:rsidR="00B239DB" w:rsidRDefault="00B239DB" w:rsidP="00B239DB">
      <w:pPr>
        <w:pStyle w:val="Ingenmellomrom"/>
      </w:pPr>
      <w:r>
        <w:t>Det må derfor tillegges at energileddet økes fra 34,1 øre/kWh til 40,0 øre/ kWh.</w:t>
      </w:r>
    </w:p>
    <w:p w:rsidR="00B239DB" w:rsidRPr="00B239DB" w:rsidRDefault="00B239DB" w:rsidP="00535E1E">
      <w:pPr>
        <w:pStyle w:val="NormalWeb"/>
      </w:pPr>
    </w:p>
    <w:p w:rsidR="00DE225C" w:rsidRPr="00430647" w:rsidRDefault="00DE225C" w:rsidP="00644B01">
      <w:pPr>
        <w:pStyle w:val="Ingenmellomrom"/>
        <w:rPr>
          <w:b/>
        </w:rPr>
      </w:pPr>
      <w:r w:rsidRPr="00430647">
        <w:rPr>
          <w:b/>
        </w:rPr>
        <w:t>3. SAKSOPPLYSNINGER</w:t>
      </w:r>
    </w:p>
    <w:p w:rsidR="009C71C3" w:rsidRDefault="009C71C3" w:rsidP="009C71C3">
      <w:pPr>
        <w:pStyle w:val="Default"/>
        <w:rPr>
          <w:sz w:val="22"/>
          <w:szCs w:val="22"/>
          <w:u w:val="single"/>
        </w:rPr>
      </w:pPr>
    </w:p>
    <w:p w:rsidR="009C71C3" w:rsidRDefault="009C71C3" w:rsidP="009C71C3">
      <w:pPr>
        <w:pStyle w:val="Default"/>
        <w:rPr>
          <w:bCs/>
          <w:sz w:val="22"/>
          <w:szCs w:val="22"/>
          <w:u w:val="single"/>
        </w:rPr>
      </w:pPr>
      <w:r w:rsidRPr="005E315B">
        <w:rPr>
          <w:bCs/>
          <w:sz w:val="22"/>
          <w:szCs w:val="22"/>
          <w:u w:val="single"/>
        </w:rPr>
        <w:t xml:space="preserve">Status </w:t>
      </w:r>
    </w:p>
    <w:p w:rsidR="00E64BDC" w:rsidRDefault="00E64BDC" w:rsidP="009C71C3">
      <w:pPr>
        <w:pStyle w:val="Default"/>
        <w:rPr>
          <w:bCs/>
          <w:sz w:val="22"/>
          <w:szCs w:val="22"/>
        </w:rPr>
      </w:pPr>
    </w:p>
    <w:p w:rsidR="00E64BDC" w:rsidRPr="00E64BDC" w:rsidRDefault="00E64BDC" w:rsidP="009C71C3">
      <w:pPr>
        <w:pStyle w:val="Default"/>
        <w:rPr>
          <w:bCs/>
          <w:sz w:val="22"/>
          <w:szCs w:val="22"/>
        </w:rPr>
      </w:pPr>
      <w:r w:rsidRPr="00E64BDC">
        <w:rPr>
          <w:sz w:val="22"/>
          <w:szCs w:val="22"/>
        </w:rPr>
        <w:t xml:space="preserve">Den økte avgiften omtales som en miljøavgift og </w:t>
      </w:r>
      <w:r w:rsidR="002C423C">
        <w:rPr>
          <w:sz w:val="22"/>
          <w:szCs w:val="22"/>
        </w:rPr>
        <w:t xml:space="preserve">inngår som </w:t>
      </w:r>
      <w:r w:rsidRPr="00E64BDC">
        <w:rPr>
          <w:sz w:val="22"/>
          <w:szCs w:val="22"/>
        </w:rPr>
        <w:t>en del av det såkalte grønne skiftet. Avgiftsøkningen er fra politisk hold ment som den riktige veien å gå fo</w:t>
      </w:r>
      <w:r w:rsidR="002C423C">
        <w:rPr>
          <w:sz w:val="22"/>
          <w:szCs w:val="22"/>
        </w:rPr>
        <w:t>r</w:t>
      </w:r>
      <w:r w:rsidRPr="00E64BDC">
        <w:rPr>
          <w:sz w:val="22"/>
          <w:szCs w:val="22"/>
        </w:rPr>
        <w:t xml:space="preserve"> å stimuler</w:t>
      </w:r>
      <w:r w:rsidR="002C423C">
        <w:rPr>
          <w:sz w:val="22"/>
          <w:szCs w:val="22"/>
        </w:rPr>
        <w:t>e</w:t>
      </w:r>
      <w:r w:rsidRPr="00E64BDC">
        <w:rPr>
          <w:sz w:val="22"/>
          <w:szCs w:val="22"/>
        </w:rPr>
        <w:t xml:space="preserve"> til energieffektivisering, som skal bidra til at samfunnet sparer mer strøm og konverterer til alternativ energikilder.</w:t>
      </w:r>
    </w:p>
    <w:p w:rsidR="00E64BDC" w:rsidRDefault="00E64BDC" w:rsidP="009C71C3">
      <w:pPr>
        <w:pStyle w:val="Default"/>
        <w:rPr>
          <w:bCs/>
          <w:sz w:val="22"/>
          <w:szCs w:val="22"/>
        </w:rPr>
      </w:pPr>
    </w:p>
    <w:p w:rsidR="00E64BDC" w:rsidRDefault="00E64BDC" w:rsidP="00E64BD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Kommunens formålsbygg som er analysert</w:t>
      </w:r>
      <w:r w:rsidR="002C423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legges forbrukstall for elektrisk energi i 2015 til grunn.</w:t>
      </w:r>
    </w:p>
    <w:p w:rsidR="00E64BDC" w:rsidRDefault="00E64BDC" w:rsidP="00E64BD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Samlet var el- forbruket på 3</w:t>
      </w:r>
      <w:r w:rsidR="007B3C1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 3</w:t>
      </w:r>
      <w:r w:rsidR="007B3C1B">
        <w:rPr>
          <w:bCs/>
          <w:sz w:val="22"/>
          <w:szCs w:val="22"/>
        </w:rPr>
        <w:t>85</w:t>
      </w:r>
      <w:r>
        <w:rPr>
          <w:bCs/>
          <w:sz w:val="22"/>
          <w:szCs w:val="22"/>
        </w:rPr>
        <w:t> </w:t>
      </w:r>
      <w:r w:rsidR="006A3786">
        <w:rPr>
          <w:bCs/>
          <w:sz w:val="22"/>
          <w:szCs w:val="22"/>
        </w:rPr>
        <w:t>540</w:t>
      </w:r>
      <w:r>
        <w:rPr>
          <w:bCs/>
          <w:sz w:val="22"/>
          <w:szCs w:val="22"/>
        </w:rPr>
        <w:t xml:space="preserve"> kWh. Utfra faktisk forbruk er forbrukstall benyttet i videre arbeidet med å analysere konsekvensen for varslet avgiftsøkning</w:t>
      </w:r>
      <w:r w:rsidR="00B239DB">
        <w:rPr>
          <w:bCs/>
          <w:sz w:val="22"/>
          <w:szCs w:val="22"/>
        </w:rPr>
        <w:t xml:space="preserve"> samt endringer av nettleien til Lyse</w:t>
      </w:r>
      <w:r>
        <w:rPr>
          <w:bCs/>
          <w:sz w:val="22"/>
          <w:szCs w:val="22"/>
        </w:rPr>
        <w:t xml:space="preserve">. </w:t>
      </w:r>
    </w:p>
    <w:p w:rsidR="00E64BDC" w:rsidRDefault="00E64BDC" w:rsidP="009C71C3">
      <w:pPr>
        <w:pStyle w:val="Default"/>
        <w:rPr>
          <w:bCs/>
          <w:sz w:val="22"/>
          <w:szCs w:val="22"/>
        </w:rPr>
      </w:pPr>
    </w:p>
    <w:p w:rsidR="00E64BDC" w:rsidRDefault="00535E1E" w:rsidP="009C71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Effektiv drift av bygningsmassen og værforhold vil kunne påvirke kostnadsbildet.</w:t>
      </w:r>
      <w:r w:rsidR="00A43049">
        <w:rPr>
          <w:bCs/>
          <w:sz w:val="22"/>
          <w:szCs w:val="22"/>
        </w:rPr>
        <w:t xml:space="preserve"> I tillegg nevnes også at nye byggeprosjekt medfører en gradvis økning av kommunens energibehov på sikt.</w:t>
      </w:r>
    </w:p>
    <w:p w:rsidR="00535E1E" w:rsidRDefault="00535E1E" w:rsidP="009C71C3">
      <w:pPr>
        <w:pStyle w:val="Default"/>
        <w:rPr>
          <w:bCs/>
          <w:sz w:val="22"/>
          <w:szCs w:val="22"/>
        </w:rPr>
      </w:pPr>
    </w:p>
    <w:p w:rsidR="00535E1E" w:rsidRDefault="00535E1E" w:rsidP="009C71C3">
      <w:pPr>
        <w:pStyle w:val="Default"/>
        <w:rPr>
          <w:bCs/>
          <w:sz w:val="22"/>
          <w:szCs w:val="22"/>
        </w:rPr>
      </w:pPr>
    </w:p>
    <w:p w:rsidR="00535E1E" w:rsidRDefault="00535E1E" w:rsidP="009C71C3">
      <w:pPr>
        <w:pStyle w:val="Default"/>
        <w:rPr>
          <w:bCs/>
          <w:sz w:val="22"/>
          <w:szCs w:val="22"/>
        </w:rPr>
      </w:pPr>
    </w:p>
    <w:p w:rsidR="00E64BDC" w:rsidRDefault="00E64BDC" w:rsidP="009C71C3">
      <w:pPr>
        <w:pStyle w:val="Default"/>
        <w:rPr>
          <w:bCs/>
          <w:sz w:val="22"/>
          <w:szCs w:val="22"/>
        </w:rPr>
      </w:pPr>
    </w:p>
    <w:p w:rsidR="00E64BDC" w:rsidRDefault="00E64BDC" w:rsidP="009C71C3">
      <w:pPr>
        <w:pStyle w:val="Default"/>
        <w:rPr>
          <w:bCs/>
          <w:sz w:val="22"/>
          <w:szCs w:val="22"/>
        </w:rPr>
      </w:pPr>
    </w:p>
    <w:p w:rsidR="006F6BC5" w:rsidRDefault="006F6BC5" w:rsidP="009C71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Nedenfor er forbrukstall</w:t>
      </w:r>
      <w:r w:rsidR="00425E53">
        <w:rPr>
          <w:bCs/>
          <w:sz w:val="22"/>
          <w:szCs w:val="22"/>
        </w:rPr>
        <w:t xml:space="preserve"> for kommunens formålsbygg</w:t>
      </w:r>
      <w:r>
        <w:rPr>
          <w:bCs/>
          <w:sz w:val="22"/>
          <w:szCs w:val="22"/>
        </w:rPr>
        <w:t xml:space="preserve"> fremstilt grafisk</w:t>
      </w:r>
      <w:r w:rsidR="00425E53">
        <w:rPr>
          <w:bCs/>
          <w:sz w:val="22"/>
          <w:szCs w:val="22"/>
        </w:rPr>
        <w:t>;</w:t>
      </w:r>
    </w:p>
    <w:p w:rsidR="006F6BC5" w:rsidRDefault="006F6BC5" w:rsidP="009C71C3">
      <w:pPr>
        <w:pStyle w:val="Default"/>
        <w:rPr>
          <w:bCs/>
          <w:sz w:val="22"/>
          <w:szCs w:val="22"/>
        </w:rPr>
      </w:pPr>
    </w:p>
    <w:p w:rsidR="006F6BC5" w:rsidRDefault="006F6BC5" w:rsidP="009C71C3">
      <w:pPr>
        <w:pStyle w:val="Default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1F2E29E4" wp14:editId="0B1BE2AB">
            <wp:extent cx="5467350" cy="574224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4687" cy="577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E3" w:rsidRDefault="00873EE3" w:rsidP="009C71C3">
      <w:pPr>
        <w:pStyle w:val="Default"/>
        <w:rPr>
          <w:bCs/>
          <w:sz w:val="22"/>
          <w:szCs w:val="22"/>
          <w:u w:val="single"/>
        </w:rPr>
      </w:pPr>
    </w:p>
    <w:p w:rsidR="00553926" w:rsidRDefault="00553926">
      <w:pPr>
        <w:rPr>
          <w:rFonts w:ascii="Calibri" w:hAnsi="Calibri" w:cs="Calibri"/>
          <w:bCs/>
          <w:color w:val="000000"/>
          <w:u w:val="single"/>
        </w:rPr>
      </w:pPr>
      <w:r>
        <w:rPr>
          <w:bCs/>
          <w:u w:val="single"/>
        </w:rPr>
        <w:br w:type="page"/>
      </w:r>
    </w:p>
    <w:p w:rsidR="00873EE3" w:rsidRDefault="00873EE3" w:rsidP="009C71C3">
      <w:pPr>
        <w:pStyle w:val="Defaul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lastRenderedPageBreak/>
        <w:t>Pris</w:t>
      </w:r>
      <w:r w:rsidR="00553926">
        <w:rPr>
          <w:bCs/>
          <w:sz w:val="22"/>
          <w:szCs w:val="22"/>
          <w:u w:val="single"/>
        </w:rPr>
        <w:t>endring</w:t>
      </w:r>
    </w:p>
    <w:p w:rsidR="00B239DB" w:rsidRDefault="00B239DB" w:rsidP="009C71C3">
      <w:pPr>
        <w:pStyle w:val="Default"/>
        <w:rPr>
          <w:bCs/>
          <w:sz w:val="22"/>
          <w:szCs w:val="22"/>
          <w:u w:val="single"/>
        </w:rPr>
      </w:pPr>
    </w:p>
    <w:p w:rsidR="00B239DB" w:rsidRPr="00553926" w:rsidRDefault="00B239DB" w:rsidP="009C71C3">
      <w:pPr>
        <w:pStyle w:val="Default"/>
        <w:rPr>
          <w:bCs/>
          <w:sz w:val="22"/>
          <w:szCs w:val="22"/>
        </w:rPr>
      </w:pPr>
      <w:r w:rsidRPr="00553926">
        <w:rPr>
          <w:bCs/>
          <w:sz w:val="22"/>
          <w:szCs w:val="22"/>
        </w:rPr>
        <w:t xml:space="preserve">Som et resultat av </w:t>
      </w:r>
      <w:r w:rsidR="00553926" w:rsidRPr="00553926">
        <w:rPr>
          <w:bCs/>
          <w:sz w:val="22"/>
          <w:szCs w:val="22"/>
        </w:rPr>
        <w:t>overnevnte</w:t>
      </w:r>
      <w:r w:rsidRPr="00553926">
        <w:rPr>
          <w:bCs/>
          <w:sz w:val="22"/>
          <w:szCs w:val="22"/>
        </w:rPr>
        <w:t xml:space="preserve"> to forhold, </w:t>
      </w:r>
      <w:r w:rsidR="00553926" w:rsidRPr="00553926">
        <w:rPr>
          <w:bCs/>
          <w:sz w:val="22"/>
          <w:szCs w:val="22"/>
        </w:rPr>
        <w:t>er beregnet økning i energikostnader for kommunens formålsbygg som følger:</w:t>
      </w:r>
    </w:p>
    <w:p w:rsidR="00B239DB" w:rsidRDefault="00B239DB" w:rsidP="00B239DB">
      <w:pPr>
        <w:pStyle w:val="Ingenmellomrom"/>
      </w:pPr>
    </w:p>
    <w:tbl>
      <w:tblPr>
        <w:tblW w:w="6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40"/>
        <w:gridCol w:w="1060"/>
        <w:gridCol w:w="1280"/>
      </w:tblGrid>
      <w:tr w:rsidR="00B239DB" w:rsidTr="005F2C98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øre</w:t>
            </w:r>
            <w:proofErr w:type="gramEnd"/>
            <w:r>
              <w:rPr>
                <w:color w:val="000000"/>
                <w:sz w:val="16"/>
                <w:szCs w:val="16"/>
              </w:rPr>
              <w:t>/ kWh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øre</w:t>
            </w:r>
            <w:proofErr w:type="gramEnd"/>
            <w:r>
              <w:rPr>
                <w:color w:val="000000"/>
                <w:sz w:val="16"/>
                <w:szCs w:val="16"/>
              </w:rPr>
              <w:t>/ kWh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øre</w:t>
            </w:r>
            <w:proofErr w:type="gramEnd"/>
            <w:r>
              <w:rPr>
                <w:color w:val="000000"/>
                <w:sz w:val="16"/>
                <w:szCs w:val="16"/>
              </w:rPr>
              <w:t>/ kWh-  økt</w:t>
            </w:r>
          </w:p>
        </w:tc>
      </w:tr>
      <w:tr w:rsidR="00B239DB" w:rsidTr="005F2C98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Økning av el avgiften til staten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B239DB" w:rsidTr="005F2C98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Økning av nettleie til Lyse </w:t>
            </w:r>
            <w:proofErr w:type="spellStart"/>
            <w:r>
              <w:rPr>
                <w:color w:val="000000"/>
                <w:sz w:val="16"/>
                <w:szCs w:val="16"/>
              </w:rPr>
              <w:t>Elnett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</w:tr>
      <w:tr w:rsidR="00B239DB" w:rsidTr="005F2C98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39DB" w:rsidTr="005F2C98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Samlet økning av avgifter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7,75</w:t>
            </w:r>
          </w:p>
        </w:tc>
      </w:tr>
    </w:tbl>
    <w:p w:rsidR="00B239DB" w:rsidRDefault="00B239DB" w:rsidP="00B239DB">
      <w:pPr>
        <w:pStyle w:val="Ingenmellomrom"/>
        <w:rPr>
          <w:rFonts w:ascii="Calibri" w:eastAsiaTheme="minorHAnsi" w:hAnsi="Calibri"/>
          <w:lang w:eastAsia="en-US"/>
        </w:rPr>
      </w:pPr>
    </w:p>
    <w:p w:rsidR="00B239DB" w:rsidRDefault="00B239DB" w:rsidP="00B239DB">
      <w:pPr>
        <w:pStyle w:val="Ingenmellomrom"/>
      </w:pPr>
      <w:r>
        <w:t>Som en konsekvens av økning av elavgiften og nettleie vil driftsbudsjettet for energi få følgende merkostnad;</w:t>
      </w:r>
    </w:p>
    <w:tbl>
      <w:tblPr>
        <w:tblW w:w="764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40"/>
        <w:gridCol w:w="1060"/>
        <w:gridCol w:w="1280"/>
        <w:gridCol w:w="1200"/>
      </w:tblGrid>
      <w:tr w:rsidR="00B239DB" w:rsidTr="005F2C98">
        <w:trPr>
          <w:trHeight w:val="300"/>
        </w:trPr>
        <w:tc>
          <w:tcPr>
            <w:tcW w:w="3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/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9DB" w:rsidTr="005F2C98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rFonts w:ascii="Calibri" w:eastAsiaTheme="minorHAnsi" w:hAnsi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Formålsbygg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kWh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øre</w:t>
            </w:r>
            <w:proofErr w:type="gramEnd"/>
            <w:r>
              <w:rPr>
                <w:color w:val="000000"/>
                <w:sz w:val="16"/>
                <w:szCs w:val="16"/>
              </w:rPr>
              <w:t>/ pr kWh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 kostander kr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</w:p>
        </w:tc>
      </w:tr>
      <w:tr w:rsidR="00B239DB" w:rsidTr="005F2C98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rFonts w:ascii="Calibri" w:eastAsiaTheme="minorHAnsi" w:hAnsi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bygg kategorier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34385540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2 664 879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39DB" w:rsidRDefault="00B239DB" w:rsidP="005F2C9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39DB" w:rsidRDefault="00B239DB" w:rsidP="009C71C3">
      <w:pPr>
        <w:pStyle w:val="Default"/>
        <w:rPr>
          <w:bCs/>
          <w:sz w:val="22"/>
          <w:szCs w:val="22"/>
          <w:u w:val="single"/>
        </w:rPr>
      </w:pPr>
    </w:p>
    <w:p w:rsidR="00B239DB" w:rsidRPr="005E315B" w:rsidRDefault="00B239DB" w:rsidP="009C71C3">
      <w:pPr>
        <w:pStyle w:val="Default"/>
        <w:rPr>
          <w:sz w:val="22"/>
          <w:szCs w:val="22"/>
          <w:u w:val="single"/>
        </w:rPr>
      </w:pPr>
    </w:p>
    <w:p w:rsidR="00873EE3" w:rsidRDefault="00873EE3" w:rsidP="009C71C3">
      <w:pPr>
        <w:pStyle w:val="Default"/>
        <w:rPr>
          <w:sz w:val="22"/>
          <w:szCs w:val="22"/>
        </w:rPr>
      </w:pPr>
    </w:p>
    <w:p w:rsidR="00425E53" w:rsidRDefault="00425E53" w:rsidP="009C71C3">
      <w:pPr>
        <w:pStyle w:val="Default"/>
        <w:rPr>
          <w:sz w:val="22"/>
          <w:szCs w:val="22"/>
        </w:rPr>
      </w:pPr>
    </w:p>
    <w:p w:rsidR="00DA372A" w:rsidRDefault="001D10A9" w:rsidP="00644B01">
      <w:pPr>
        <w:pStyle w:val="Ingenmellomrom"/>
        <w:rPr>
          <w:b/>
        </w:rPr>
      </w:pPr>
      <w:r>
        <w:rPr>
          <w:b/>
        </w:rPr>
        <w:t>4</w:t>
      </w:r>
      <w:r w:rsidR="00DA372A" w:rsidRPr="00DA372A">
        <w:rPr>
          <w:b/>
        </w:rPr>
        <w:t>. VURDERINGER</w:t>
      </w:r>
      <w:r w:rsidR="00421A64">
        <w:rPr>
          <w:b/>
        </w:rPr>
        <w:t xml:space="preserve"> </w:t>
      </w:r>
    </w:p>
    <w:p w:rsidR="00425E53" w:rsidRPr="00DA372A" w:rsidRDefault="00425E53" w:rsidP="00644B01">
      <w:pPr>
        <w:pStyle w:val="Ingenmellomrom"/>
        <w:rPr>
          <w:b/>
        </w:rPr>
      </w:pPr>
    </w:p>
    <w:p w:rsidR="007D3359" w:rsidRDefault="001D10A9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På bakgrunn av saksorientering foreslås e</w:t>
      </w:r>
      <w:r w:rsidR="00100950">
        <w:rPr>
          <w:sz w:val="22"/>
          <w:szCs w:val="22"/>
        </w:rPr>
        <w:t>nergibudsjettet</w:t>
      </w:r>
      <w:r>
        <w:rPr>
          <w:sz w:val="22"/>
          <w:szCs w:val="22"/>
        </w:rPr>
        <w:t xml:space="preserve"> for formålsbygg just</w:t>
      </w:r>
      <w:r w:rsidR="00100950">
        <w:rPr>
          <w:sz w:val="22"/>
          <w:szCs w:val="22"/>
        </w:rPr>
        <w:t>er</w:t>
      </w:r>
      <w:r>
        <w:rPr>
          <w:sz w:val="22"/>
          <w:szCs w:val="22"/>
        </w:rPr>
        <w:t>t opp slik at kostnadsbildet blir mest mulig realistisk.</w:t>
      </w:r>
    </w:p>
    <w:p w:rsidR="00421A64" w:rsidRDefault="001D10A9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Energibudsjettet foreslås derfor økt med kr </w:t>
      </w:r>
      <w:r w:rsidR="00F61555">
        <w:rPr>
          <w:sz w:val="22"/>
          <w:szCs w:val="22"/>
        </w:rPr>
        <w:t xml:space="preserve">i underkant av </w:t>
      </w:r>
      <w:r w:rsidR="00553926">
        <w:rPr>
          <w:sz w:val="22"/>
          <w:szCs w:val="22"/>
        </w:rPr>
        <w:t xml:space="preserve">2,7 </w:t>
      </w:r>
      <w:proofErr w:type="spellStart"/>
      <w:r w:rsidR="00553926">
        <w:rPr>
          <w:sz w:val="22"/>
          <w:szCs w:val="22"/>
        </w:rPr>
        <w:t>mill</w:t>
      </w:r>
      <w:proofErr w:type="spellEnd"/>
      <w:r w:rsidR="00553926">
        <w:rPr>
          <w:sz w:val="22"/>
          <w:szCs w:val="22"/>
        </w:rPr>
        <w:t xml:space="preserve"> kr</w:t>
      </w:r>
      <w:r w:rsidR="00A06C03" w:rsidRPr="00F61555">
        <w:rPr>
          <w:color w:val="FF0000"/>
          <w:sz w:val="22"/>
          <w:szCs w:val="22"/>
        </w:rPr>
        <w:t xml:space="preserve"> </w:t>
      </w:r>
      <w:r w:rsidR="007D3359">
        <w:rPr>
          <w:sz w:val="22"/>
          <w:szCs w:val="22"/>
        </w:rPr>
        <w:t>for driftsåret 2016</w:t>
      </w:r>
      <w:r w:rsidR="00A06C03">
        <w:rPr>
          <w:sz w:val="22"/>
          <w:szCs w:val="22"/>
        </w:rPr>
        <w:t xml:space="preserve"> (eks </w:t>
      </w:r>
      <w:proofErr w:type="spellStart"/>
      <w:r w:rsidR="00A06C03">
        <w:rPr>
          <w:sz w:val="22"/>
          <w:szCs w:val="22"/>
        </w:rPr>
        <w:t>mva</w:t>
      </w:r>
      <w:proofErr w:type="spellEnd"/>
      <w:r w:rsidR="00A06C03">
        <w:rPr>
          <w:sz w:val="22"/>
          <w:szCs w:val="22"/>
        </w:rPr>
        <w:t xml:space="preserve"> </w:t>
      </w:r>
      <w:proofErr w:type="spellStart"/>
      <w:r w:rsidR="00A06C03">
        <w:rPr>
          <w:sz w:val="22"/>
          <w:szCs w:val="22"/>
        </w:rPr>
        <w:t>pga</w:t>
      </w:r>
      <w:proofErr w:type="spellEnd"/>
      <w:r w:rsidR="00A06C03">
        <w:rPr>
          <w:sz w:val="22"/>
          <w:szCs w:val="22"/>
        </w:rPr>
        <w:t xml:space="preserve"> momskompensasjonsordningen)</w:t>
      </w:r>
      <w:r w:rsidR="007D3359">
        <w:rPr>
          <w:sz w:val="22"/>
          <w:szCs w:val="22"/>
        </w:rPr>
        <w:t>.</w:t>
      </w:r>
    </w:p>
    <w:p w:rsidR="00425E53" w:rsidRDefault="00425E53" w:rsidP="00421A64">
      <w:pPr>
        <w:pStyle w:val="Default"/>
        <w:rPr>
          <w:sz w:val="22"/>
          <w:szCs w:val="22"/>
        </w:rPr>
      </w:pPr>
    </w:p>
    <w:p w:rsidR="00DA372A" w:rsidRDefault="001D10A9" w:rsidP="00644B01">
      <w:pPr>
        <w:pStyle w:val="Ingenmellomrom"/>
        <w:rPr>
          <w:b/>
        </w:rPr>
      </w:pPr>
      <w:r>
        <w:rPr>
          <w:b/>
        </w:rPr>
        <w:t>5</w:t>
      </w:r>
      <w:r w:rsidR="00DA372A" w:rsidRPr="00DA372A">
        <w:rPr>
          <w:b/>
        </w:rPr>
        <w:t>. ANBEFALING</w:t>
      </w:r>
    </w:p>
    <w:p w:rsidR="00DA372A" w:rsidRDefault="00DA372A" w:rsidP="00644B01">
      <w:pPr>
        <w:pStyle w:val="Ingenmellomrom"/>
      </w:pPr>
    </w:p>
    <w:p w:rsidR="00421A64" w:rsidRDefault="00421A64" w:rsidP="00421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anbefales at </w:t>
      </w:r>
      <w:r w:rsidR="00100950">
        <w:rPr>
          <w:sz w:val="22"/>
          <w:szCs w:val="22"/>
        </w:rPr>
        <w:t>orientering</w:t>
      </w:r>
      <w:r w:rsidR="00C55051">
        <w:rPr>
          <w:sz w:val="22"/>
          <w:szCs w:val="22"/>
        </w:rPr>
        <w:t xml:space="preserve"> godkjennes </w:t>
      </w:r>
      <w:r w:rsidR="00100950">
        <w:rPr>
          <w:sz w:val="22"/>
          <w:szCs w:val="22"/>
        </w:rPr>
        <w:t>og at energibudsjettet korrigeres i 1 periode rapport.</w:t>
      </w:r>
      <w:r w:rsidR="00C55051">
        <w:rPr>
          <w:sz w:val="22"/>
          <w:szCs w:val="22"/>
        </w:rPr>
        <w:t xml:space="preserve"> </w:t>
      </w:r>
      <w:r w:rsidR="00100950">
        <w:rPr>
          <w:sz w:val="22"/>
          <w:szCs w:val="22"/>
        </w:rPr>
        <w:t>Dette for å gi et realistisk bilde av utviklingen av kommunen energikostnader.</w:t>
      </w:r>
    </w:p>
    <w:p w:rsidR="00DA372A" w:rsidRDefault="00DA372A" w:rsidP="00644B01">
      <w:pPr>
        <w:pStyle w:val="Ingenmellomrom"/>
      </w:pPr>
    </w:p>
    <w:p w:rsidR="00421A64" w:rsidRDefault="00421A64" w:rsidP="00644B01">
      <w:pPr>
        <w:pStyle w:val="Ingenmellomrom"/>
      </w:pPr>
    </w:p>
    <w:p w:rsidR="00553926" w:rsidRDefault="00553926">
      <w:pPr>
        <w:rPr>
          <w:b/>
        </w:rPr>
      </w:pPr>
      <w:r>
        <w:rPr>
          <w:b/>
        </w:rPr>
        <w:br w:type="page"/>
      </w:r>
    </w:p>
    <w:p w:rsidR="00DA372A" w:rsidRDefault="00553926" w:rsidP="00644B01">
      <w:pPr>
        <w:pStyle w:val="Ingenmellomrom"/>
        <w:rPr>
          <w:b/>
        </w:rPr>
      </w:pPr>
      <w:r>
        <w:rPr>
          <w:b/>
        </w:rPr>
        <w:lastRenderedPageBreak/>
        <w:t>8.</w:t>
      </w:r>
      <w:r w:rsidR="00DA372A" w:rsidRPr="00DA372A">
        <w:rPr>
          <w:b/>
        </w:rPr>
        <w:t xml:space="preserve"> FORSLAG TIL VEDTAK:</w:t>
      </w:r>
    </w:p>
    <w:p w:rsidR="00644B01" w:rsidRDefault="00644B01" w:rsidP="00644B01">
      <w:pPr>
        <w:pStyle w:val="Ingenmellomrom"/>
        <w:rPr>
          <w:b/>
        </w:rPr>
      </w:pPr>
    </w:p>
    <w:p w:rsidR="00421A64" w:rsidRPr="00553926" w:rsidRDefault="00421A64" w:rsidP="001B54BA">
      <w:pPr>
        <w:pStyle w:val="Innrykk"/>
        <w:tabs>
          <w:tab w:val="num" w:pos="1134"/>
        </w:tabs>
        <w:ind w:left="1134" w:hanging="567"/>
        <w:rPr>
          <w:rFonts w:asciiTheme="minorHAnsi" w:hAnsiTheme="minorHAnsi"/>
          <w:szCs w:val="22"/>
          <w:lang w:val="nb-NO"/>
        </w:rPr>
      </w:pPr>
    </w:p>
    <w:p w:rsidR="00644B01" w:rsidRPr="00553926" w:rsidRDefault="00A06C03" w:rsidP="001B54BA">
      <w:pPr>
        <w:pStyle w:val="Innrykk"/>
        <w:numPr>
          <w:ilvl w:val="0"/>
          <w:numId w:val="10"/>
        </w:numPr>
        <w:tabs>
          <w:tab w:val="clear" w:pos="1352"/>
          <w:tab w:val="num" w:pos="1134"/>
        </w:tabs>
        <w:ind w:left="1134" w:hanging="567"/>
        <w:rPr>
          <w:rFonts w:asciiTheme="minorHAnsi" w:hAnsiTheme="minorHAnsi"/>
          <w:szCs w:val="22"/>
        </w:rPr>
      </w:pPr>
      <w:r w:rsidRPr="00553926">
        <w:rPr>
          <w:rFonts w:asciiTheme="minorHAnsi" w:hAnsiTheme="minorHAnsi"/>
          <w:szCs w:val="22"/>
          <w:lang w:val="nb-NO"/>
        </w:rPr>
        <w:t xml:space="preserve">Styret i SEKF ber om det i forbindelse med 1. tertial 2016 avsettes kr </w:t>
      </w:r>
      <w:r w:rsidR="00553926" w:rsidRPr="00553926">
        <w:rPr>
          <w:rFonts w:asciiTheme="minorHAnsi" w:hAnsiTheme="minorHAnsi"/>
          <w:szCs w:val="22"/>
          <w:lang w:val="nb-NO"/>
        </w:rPr>
        <w:t xml:space="preserve">2,7 </w:t>
      </w:r>
      <w:proofErr w:type="spellStart"/>
      <w:r w:rsidR="00553926" w:rsidRPr="00553926">
        <w:rPr>
          <w:rFonts w:asciiTheme="minorHAnsi" w:hAnsiTheme="minorHAnsi"/>
          <w:szCs w:val="22"/>
          <w:lang w:val="nb-NO"/>
        </w:rPr>
        <w:t>mill</w:t>
      </w:r>
      <w:proofErr w:type="spellEnd"/>
      <w:r w:rsidR="00553926" w:rsidRPr="00553926">
        <w:rPr>
          <w:rFonts w:asciiTheme="minorHAnsi" w:hAnsiTheme="minorHAnsi"/>
          <w:szCs w:val="22"/>
          <w:lang w:val="nb-NO"/>
        </w:rPr>
        <w:t xml:space="preserve"> kr </w:t>
      </w:r>
      <w:r w:rsidRPr="00553926">
        <w:rPr>
          <w:rFonts w:asciiTheme="minorHAnsi" w:hAnsiTheme="minorHAnsi"/>
          <w:szCs w:val="22"/>
          <w:lang w:val="nb-NO"/>
        </w:rPr>
        <w:t xml:space="preserve">for økt kostnader til energi grunnet </w:t>
      </w:r>
      <w:r w:rsidR="00741EDB" w:rsidRPr="00553926">
        <w:rPr>
          <w:rFonts w:asciiTheme="minorHAnsi" w:hAnsiTheme="minorHAnsi"/>
          <w:szCs w:val="22"/>
          <w:lang w:val="nb-NO"/>
        </w:rPr>
        <w:t>avgiftsøkning energi</w:t>
      </w:r>
    </w:p>
    <w:p w:rsidR="00741EDB" w:rsidRPr="00741EDB" w:rsidRDefault="00741EDB" w:rsidP="00741EDB">
      <w:pPr>
        <w:pStyle w:val="Innrykk"/>
        <w:ind w:left="1134"/>
        <w:rPr>
          <w:rFonts w:asciiTheme="minorHAnsi" w:hAnsiTheme="minorHAnsi"/>
          <w:szCs w:val="22"/>
        </w:rPr>
      </w:pPr>
    </w:p>
    <w:p w:rsidR="00535E1E" w:rsidRPr="00741EDB" w:rsidRDefault="00535E1E" w:rsidP="001B54BA">
      <w:pPr>
        <w:pStyle w:val="Innrykk"/>
        <w:numPr>
          <w:ilvl w:val="0"/>
          <w:numId w:val="10"/>
        </w:numPr>
        <w:tabs>
          <w:tab w:val="clear" w:pos="1352"/>
          <w:tab w:val="num" w:pos="1134"/>
        </w:tabs>
        <w:ind w:left="1134" w:hanging="567"/>
        <w:rPr>
          <w:rFonts w:asciiTheme="minorHAnsi" w:hAnsiTheme="minorHAnsi"/>
          <w:szCs w:val="22"/>
        </w:rPr>
      </w:pPr>
      <w:r w:rsidRPr="00741EDB">
        <w:rPr>
          <w:rFonts w:asciiTheme="minorHAnsi" w:hAnsiTheme="minorHAnsi"/>
          <w:szCs w:val="22"/>
        </w:rPr>
        <w:t xml:space="preserve">Saken </w:t>
      </w:r>
      <w:r w:rsidR="00A43049" w:rsidRPr="00741EDB">
        <w:rPr>
          <w:rFonts w:asciiTheme="minorHAnsi" w:hAnsiTheme="minorHAnsi"/>
          <w:szCs w:val="22"/>
        </w:rPr>
        <w:t>over</w:t>
      </w:r>
      <w:r w:rsidRPr="00741EDB">
        <w:rPr>
          <w:rFonts w:asciiTheme="minorHAnsi" w:hAnsiTheme="minorHAnsi"/>
          <w:szCs w:val="22"/>
        </w:rPr>
        <w:t xml:space="preserve">sendes rådmann for </w:t>
      </w:r>
      <w:r w:rsidR="00A43049" w:rsidRPr="00741EDB">
        <w:rPr>
          <w:rFonts w:asciiTheme="minorHAnsi" w:hAnsiTheme="minorHAnsi"/>
          <w:szCs w:val="22"/>
        </w:rPr>
        <w:t>videre oppfølging</w:t>
      </w:r>
    </w:p>
    <w:p w:rsidR="00D6399E" w:rsidRPr="00741EDB" w:rsidRDefault="00D6399E" w:rsidP="00D6399E">
      <w:pPr>
        <w:pStyle w:val="Listeavsnitt"/>
        <w:rPr>
          <w:lang w:val="nn-NO"/>
        </w:rPr>
      </w:pPr>
    </w:p>
    <w:p w:rsidR="00644B01" w:rsidRPr="00741EDB" w:rsidRDefault="00644B01" w:rsidP="00644B01">
      <w:pPr>
        <w:pStyle w:val="Ingenmellomrom"/>
        <w:rPr>
          <w:b/>
          <w:lang w:val="nn-NO"/>
        </w:rPr>
      </w:pPr>
    </w:p>
    <w:p w:rsidR="00DA372A" w:rsidRDefault="00DA372A" w:rsidP="00644B01">
      <w:pPr>
        <w:pStyle w:val="Ingenmellomrom"/>
      </w:pPr>
    </w:p>
    <w:p w:rsidR="00DA372A" w:rsidRDefault="00DA372A" w:rsidP="00644B01">
      <w:pPr>
        <w:pStyle w:val="Ingenmellomrom"/>
      </w:pPr>
    </w:p>
    <w:p w:rsidR="00471E9A" w:rsidRDefault="00471E9A" w:rsidP="00644B01">
      <w:pPr>
        <w:pStyle w:val="Ingenmellomrom"/>
      </w:pPr>
    </w:p>
    <w:p w:rsidR="00DA372A" w:rsidRDefault="00DA372A" w:rsidP="00644B01">
      <w:pPr>
        <w:pStyle w:val="Ingenmellomrom"/>
      </w:pPr>
    </w:p>
    <w:p w:rsidR="00DA372A" w:rsidRDefault="003000AF" w:rsidP="00644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Sandnes Eiendomsselskap KF,</w:t>
      </w:r>
      <w:r w:rsidR="003777FA">
        <w:rPr>
          <w:sz w:val="22"/>
          <w:szCs w:val="22"/>
        </w:rPr>
        <w:t xml:space="preserve"> </w:t>
      </w:r>
      <w:r w:rsidR="00F61555">
        <w:rPr>
          <w:sz w:val="22"/>
          <w:szCs w:val="22"/>
        </w:rPr>
        <w:t>09.03.2016</w:t>
      </w:r>
    </w:p>
    <w:p w:rsidR="00DA372A" w:rsidRDefault="00DA372A" w:rsidP="00644B01">
      <w:pPr>
        <w:pStyle w:val="Default"/>
        <w:rPr>
          <w:sz w:val="22"/>
          <w:szCs w:val="22"/>
        </w:rPr>
      </w:pPr>
    </w:p>
    <w:p w:rsidR="00424083" w:rsidRDefault="00424083" w:rsidP="00644B01">
      <w:pPr>
        <w:pStyle w:val="Default"/>
        <w:rPr>
          <w:sz w:val="22"/>
          <w:szCs w:val="22"/>
        </w:rPr>
      </w:pPr>
    </w:p>
    <w:p w:rsidR="00424083" w:rsidRDefault="00424083" w:rsidP="00644B01">
      <w:pPr>
        <w:pStyle w:val="Default"/>
        <w:rPr>
          <w:sz w:val="22"/>
          <w:szCs w:val="22"/>
        </w:rPr>
      </w:pPr>
    </w:p>
    <w:p w:rsidR="00424083" w:rsidRDefault="00424083" w:rsidP="00644B01">
      <w:pPr>
        <w:pStyle w:val="Default"/>
        <w:rPr>
          <w:sz w:val="22"/>
          <w:szCs w:val="22"/>
        </w:rPr>
      </w:pPr>
    </w:p>
    <w:p w:rsidR="009321DB" w:rsidRDefault="003000AF" w:rsidP="00644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Torbjørn Sterri</w:t>
      </w:r>
    </w:p>
    <w:p w:rsidR="003000AF" w:rsidRDefault="003000AF" w:rsidP="00644B01">
      <w:pPr>
        <w:pStyle w:val="Default"/>
        <w:rPr>
          <w:sz w:val="22"/>
          <w:szCs w:val="22"/>
        </w:rPr>
      </w:pPr>
    </w:p>
    <w:p w:rsidR="003000AF" w:rsidRDefault="003000AF" w:rsidP="00644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Daglig leder</w:t>
      </w:r>
    </w:p>
    <w:p w:rsidR="009321DB" w:rsidRDefault="009321DB" w:rsidP="00644B01">
      <w:pPr>
        <w:pStyle w:val="Default"/>
        <w:rPr>
          <w:sz w:val="22"/>
          <w:szCs w:val="22"/>
        </w:rPr>
      </w:pPr>
    </w:p>
    <w:p w:rsidR="0075445A" w:rsidRDefault="0075445A" w:rsidP="00644B01">
      <w:pPr>
        <w:pStyle w:val="Default"/>
        <w:rPr>
          <w:sz w:val="22"/>
          <w:szCs w:val="22"/>
        </w:rPr>
      </w:pPr>
    </w:p>
    <w:p w:rsidR="001D10A9" w:rsidRDefault="001D10A9" w:rsidP="00644B01">
      <w:pPr>
        <w:pStyle w:val="Default"/>
        <w:rPr>
          <w:sz w:val="22"/>
          <w:szCs w:val="22"/>
        </w:rPr>
      </w:pPr>
    </w:p>
    <w:p w:rsidR="001D10A9" w:rsidRDefault="001D10A9" w:rsidP="00644B01">
      <w:pPr>
        <w:pStyle w:val="Default"/>
        <w:rPr>
          <w:sz w:val="22"/>
          <w:szCs w:val="22"/>
        </w:rPr>
      </w:pPr>
    </w:p>
    <w:p w:rsidR="00DE225C" w:rsidRPr="00C21149" w:rsidRDefault="001D10A9" w:rsidP="00644B01">
      <w:pPr>
        <w:pStyle w:val="Ingenmellomrom"/>
      </w:pPr>
      <w:r>
        <w:t>S</w:t>
      </w:r>
      <w:r w:rsidR="00DE225C" w:rsidRPr="00C21149">
        <w:t>aken er ikke signert da Sandnes Eiendomsselskap KF benytter elektronisk signatur</w:t>
      </w:r>
    </w:p>
    <w:sectPr w:rsidR="00DE225C" w:rsidRPr="00C21149" w:rsidSect="00C918DC">
      <w:headerReference w:type="default" r:id="rId8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15" w:rsidRDefault="00B64D15" w:rsidP="006D5BE2">
      <w:pPr>
        <w:spacing w:after="0" w:line="240" w:lineRule="auto"/>
      </w:pPr>
      <w:r>
        <w:separator/>
      </w:r>
    </w:p>
  </w:endnote>
  <w:endnote w:type="continuationSeparator" w:id="0">
    <w:p w:rsidR="00B64D15" w:rsidRDefault="00B64D15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15" w:rsidRDefault="00B64D15" w:rsidP="006D5BE2">
      <w:pPr>
        <w:spacing w:after="0" w:line="240" w:lineRule="auto"/>
      </w:pPr>
      <w:r>
        <w:separator/>
      </w:r>
    </w:p>
  </w:footnote>
  <w:footnote w:type="continuationSeparator" w:id="0">
    <w:p w:rsidR="00B64D15" w:rsidRDefault="00B64D15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F8578DD"/>
    <w:multiLevelType w:val="hybridMultilevel"/>
    <w:tmpl w:val="C07E5A96"/>
    <w:lvl w:ilvl="0" w:tplc="C31215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1CB1"/>
    <w:multiLevelType w:val="hybridMultilevel"/>
    <w:tmpl w:val="7FA081FC"/>
    <w:lvl w:ilvl="0" w:tplc="3BDCD3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6847"/>
    <w:rsid w:val="00053480"/>
    <w:rsid w:val="00072B52"/>
    <w:rsid w:val="0009488C"/>
    <w:rsid w:val="000B650E"/>
    <w:rsid w:val="000C3698"/>
    <w:rsid w:val="000C4FAE"/>
    <w:rsid w:val="000C617D"/>
    <w:rsid w:val="000C7A6C"/>
    <w:rsid w:val="000E1644"/>
    <w:rsid w:val="000E2207"/>
    <w:rsid w:val="00100950"/>
    <w:rsid w:val="00106B6E"/>
    <w:rsid w:val="00150D32"/>
    <w:rsid w:val="00151E35"/>
    <w:rsid w:val="00155E09"/>
    <w:rsid w:val="001651DD"/>
    <w:rsid w:val="00165444"/>
    <w:rsid w:val="00186A59"/>
    <w:rsid w:val="0019270A"/>
    <w:rsid w:val="00197336"/>
    <w:rsid w:val="001A5CB9"/>
    <w:rsid w:val="001B54BA"/>
    <w:rsid w:val="001D035E"/>
    <w:rsid w:val="001D10A9"/>
    <w:rsid w:val="001D5101"/>
    <w:rsid w:val="001D7698"/>
    <w:rsid w:val="001F7178"/>
    <w:rsid w:val="00213946"/>
    <w:rsid w:val="00236328"/>
    <w:rsid w:val="00240C4C"/>
    <w:rsid w:val="002574E7"/>
    <w:rsid w:val="00281B3F"/>
    <w:rsid w:val="002822DA"/>
    <w:rsid w:val="00296F6F"/>
    <w:rsid w:val="002C3B1B"/>
    <w:rsid w:val="002C423C"/>
    <w:rsid w:val="002E1DA3"/>
    <w:rsid w:val="002E3032"/>
    <w:rsid w:val="002F3701"/>
    <w:rsid w:val="003000AF"/>
    <w:rsid w:val="00311565"/>
    <w:rsid w:val="00334160"/>
    <w:rsid w:val="00335010"/>
    <w:rsid w:val="0034365E"/>
    <w:rsid w:val="003628BC"/>
    <w:rsid w:val="003657AD"/>
    <w:rsid w:val="0037425D"/>
    <w:rsid w:val="003777FA"/>
    <w:rsid w:val="00380900"/>
    <w:rsid w:val="003912A0"/>
    <w:rsid w:val="0039452D"/>
    <w:rsid w:val="003A5EFA"/>
    <w:rsid w:val="003B423F"/>
    <w:rsid w:val="003C380D"/>
    <w:rsid w:val="003C7BC5"/>
    <w:rsid w:val="003D567E"/>
    <w:rsid w:val="003D6E79"/>
    <w:rsid w:val="0040497F"/>
    <w:rsid w:val="00415D3A"/>
    <w:rsid w:val="00421A64"/>
    <w:rsid w:val="00424083"/>
    <w:rsid w:val="00425E53"/>
    <w:rsid w:val="00430647"/>
    <w:rsid w:val="00440F4B"/>
    <w:rsid w:val="00441ACB"/>
    <w:rsid w:val="00447952"/>
    <w:rsid w:val="00466ECA"/>
    <w:rsid w:val="00471E9A"/>
    <w:rsid w:val="00472235"/>
    <w:rsid w:val="0049152F"/>
    <w:rsid w:val="00491BF0"/>
    <w:rsid w:val="004A132A"/>
    <w:rsid w:val="004E6EE8"/>
    <w:rsid w:val="004F0374"/>
    <w:rsid w:val="00500878"/>
    <w:rsid w:val="00505C08"/>
    <w:rsid w:val="00535E1E"/>
    <w:rsid w:val="00547C7C"/>
    <w:rsid w:val="00551A0F"/>
    <w:rsid w:val="00553926"/>
    <w:rsid w:val="0056152C"/>
    <w:rsid w:val="00562AC8"/>
    <w:rsid w:val="005636FB"/>
    <w:rsid w:val="005722AC"/>
    <w:rsid w:val="00581A58"/>
    <w:rsid w:val="00584294"/>
    <w:rsid w:val="00584B3B"/>
    <w:rsid w:val="0059277E"/>
    <w:rsid w:val="005D0C19"/>
    <w:rsid w:val="005E315B"/>
    <w:rsid w:val="00615822"/>
    <w:rsid w:val="006238A2"/>
    <w:rsid w:val="00626549"/>
    <w:rsid w:val="00633948"/>
    <w:rsid w:val="00644B01"/>
    <w:rsid w:val="0067272E"/>
    <w:rsid w:val="00675EF4"/>
    <w:rsid w:val="006A3786"/>
    <w:rsid w:val="006D00E8"/>
    <w:rsid w:val="006D5BE2"/>
    <w:rsid w:val="006F1353"/>
    <w:rsid w:val="006F6BC5"/>
    <w:rsid w:val="00706445"/>
    <w:rsid w:val="00711626"/>
    <w:rsid w:val="00725A74"/>
    <w:rsid w:val="0073213A"/>
    <w:rsid w:val="00741EDB"/>
    <w:rsid w:val="0075445A"/>
    <w:rsid w:val="00760F57"/>
    <w:rsid w:val="007757BC"/>
    <w:rsid w:val="007800A2"/>
    <w:rsid w:val="00794692"/>
    <w:rsid w:val="007A2E20"/>
    <w:rsid w:val="007B279D"/>
    <w:rsid w:val="007B3C1B"/>
    <w:rsid w:val="007C300D"/>
    <w:rsid w:val="007D3359"/>
    <w:rsid w:val="007D7990"/>
    <w:rsid w:val="007F0EA1"/>
    <w:rsid w:val="0081343E"/>
    <w:rsid w:val="0084584B"/>
    <w:rsid w:val="00864FC6"/>
    <w:rsid w:val="008650F2"/>
    <w:rsid w:val="00870215"/>
    <w:rsid w:val="00873EE3"/>
    <w:rsid w:val="00884F9A"/>
    <w:rsid w:val="008B21E0"/>
    <w:rsid w:val="008C2A9E"/>
    <w:rsid w:val="008D73B1"/>
    <w:rsid w:val="008E5614"/>
    <w:rsid w:val="009076AE"/>
    <w:rsid w:val="00924B6D"/>
    <w:rsid w:val="009301FB"/>
    <w:rsid w:val="009321DB"/>
    <w:rsid w:val="00937C28"/>
    <w:rsid w:val="009573AB"/>
    <w:rsid w:val="00981E14"/>
    <w:rsid w:val="00983271"/>
    <w:rsid w:val="009A1E36"/>
    <w:rsid w:val="009C01FF"/>
    <w:rsid w:val="009C55FB"/>
    <w:rsid w:val="009C71C3"/>
    <w:rsid w:val="009E5A39"/>
    <w:rsid w:val="00A051D0"/>
    <w:rsid w:val="00A06C03"/>
    <w:rsid w:val="00A43049"/>
    <w:rsid w:val="00A62C08"/>
    <w:rsid w:val="00A7442E"/>
    <w:rsid w:val="00A915BE"/>
    <w:rsid w:val="00A946F9"/>
    <w:rsid w:val="00AD26FA"/>
    <w:rsid w:val="00AF061F"/>
    <w:rsid w:val="00AF16B4"/>
    <w:rsid w:val="00B000C7"/>
    <w:rsid w:val="00B0443B"/>
    <w:rsid w:val="00B045AB"/>
    <w:rsid w:val="00B1204B"/>
    <w:rsid w:val="00B13FB9"/>
    <w:rsid w:val="00B239DB"/>
    <w:rsid w:val="00B32995"/>
    <w:rsid w:val="00B430A4"/>
    <w:rsid w:val="00B5474E"/>
    <w:rsid w:val="00B64D15"/>
    <w:rsid w:val="00B73EAF"/>
    <w:rsid w:val="00B9679F"/>
    <w:rsid w:val="00BA75AC"/>
    <w:rsid w:val="00C046A1"/>
    <w:rsid w:val="00C21149"/>
    <w:rsid w:val="00C21FFD"/>
    <w:rsid w:val="00C36F71"/>
    <w:rsid w:val="00C51DE4"/>
    <w:rsid w:val="00C55051"/>
    <w:rsid w:val="00C918DC"/>
    <w:rsid w:val="00CB5AA8"/>
    <w:rsid w:val="00CC52B5"/>
    <w:rsid w:val="00CE1FF7"/>
    <w:rsid w:val="00CE3AF9"/>
    <w:rsid w:val="00CF09E8"/>
    <w:rsid w:val="00CF54FC"/>
    <w:rsid w:val="00D02AE4"/>
    <w:rsid w:val="00D2416D"/>
    <w:rsid w:val="00D44C93"/>
    <w:rsid w:val="00D6399E"/>
    <w:rsid w:val="00D76925"/>
    <w:rsid w:val="00D84612"/>
    <w:rsid w:val="00DA372A"/>
    <w:rsid w:val="00DA7802"/>
    <w:rsid w:val="00DE225C"/>
    <w:rsid w:val="00DE62FC"/>
    <w:rsid w:val="00DF26F4"/>
    <w:rsid w:val="00E2275F"/>
    <w:rsid w:val="00E64BDC"/>
    <w:rsid w:val="00E8645B"/>
    <w:rsid w:val="00EB31E9"/>
    <w:rsid w:val="00EB5C2A"/>
    <w:rsid w:val="00EC6ED2"/>
    <w:rsid w:val="00EE5555"/>
    <w:rsid w:val="00EF38A2"/>
    <w:rsid w:val="00F00CFD"/>
    <w:rsid w:val="00F015C8"/>
    <w:rsid w:val="00F162C1"/>
    <w:rsid w:val="00F172F0"/>
    <w:rsid w:val="00F56B2C"/>
    <w:rsid w:val="00F61555"/>
    <w:rsid w:val="00F73D85"/>
    <w:rsid w:val="00F930AF"/>
    <w:rsid w:val="00FC6651"/>
    <w:rsid w:val="00FD22C2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EBBA41-6F0C-4EE0-BFBD-A4D39E7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Fotnotetekst">
    <w:name w:val="footnote text"/>
    <w:basedOn w:val="Normal"/>
    <w:link w:val="FotnotetekstTegn"/>
    <w:semiHidden/>
    <w:rsid w:val="00CF09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F09E8"/>
    <w:rPr>
      <w:rFonts w:ascii="Arial" w:eastAsia="Times New Roman" w:hAnsi="Arial" w:cs="Times New Roman"/>
      <w:sz w:val="20"/>
      <w:szCs w:val="20"/>
    </w:rPr>
  </w:style>
  <w:style w:type="character" w:styleId="Fotnotereferanse">
    <w:name w:val="footnote reference"/>
    <w:basedOn w:val="Standardskriftforavsnitt"/>
    <w:semiHidden/>
    <w:rsid w:val="00CF09E8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6E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6E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6E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6E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6E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Sterri, Torbjørn</cp:lastModifiedBy>
  <cp:revision>5</cp:revision>
  <cp:lastPrinted>2015-08-17T11:07:00Z</cp:lastPrinted>
  <dcterms:created xsi:type="dcterms:W3CDTF">2016-03-09T15:21:00Z</dcterms:created>
  <dcterms:modified xsi:type="dcterms:W3CDTF">2016-03-09T21:22:00Z</dcterms:modified>
</cp:coreProperties>
</file>